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-1150620</wp:posOffset>
            </wp:positionH>
            <wp:positionV relativeFrom="paragraph">
              <wp:posOffset>-923925</wp:posOffset>
            </wp:positionV>
            <wp:extent cx="7589520" cy="10765155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9520" cy="107651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bookmarkStart w:id="0" w:name="_GoBack"/>
      <w:bookmarkEnd w:id="0"/>
    </w:p>
    <w:p/>
    <w:p/>
    <w:p/>
    <w:p/>
    <w:p/>
    <w:p/>
    <w:p/>
    <w:p/>
    <w:p/>
    <w:p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1680845</wp:posOffset>
                </wp:positionH>
                <wp:positionV relativeFrom="paragraph">
                  <wp:posOffset>38100</wp:posOffset>
                </wp:positionV>
                <wp:extent cx="2665730" cy="609600"/>
                <wp:effectExtent l="4445" t="4445" r="15875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94660" y="6772275"/>
                          <a:ext cx="266573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color w:val="C00000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52"/>
                                <w:szCs w:val="52"/>
                                <w:lang w:val="en-US" w:eastAsia="zh-CN"/>
                              </w:rPr>
                              <w:t>本页面自行修改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35pt;margin-top:3pt;height:48pt;width:209.9pt;z-index:251660288;mso-width-relative:page;mso-height-relative:page;" fillcolor="#FFFFFF [3201]" filled="t" stroked="t" coordsize="21600,21600" o:gfxdata="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94QZQ1gAAAAkBAAAPAAAAAAAAAAEAIAAAACIAAABkcnMvZG93bnJldi54bWxQSwECFAAU&#10;AAAACACHTuJAvl4LUGUCAADDBAAADgAAAAAAAAABACAAAAAlAQAAZHJzL2Uyb0RvYy54bWxQSwUG&#10;AAAAAAYABgBZAQAA/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color w:val="C00000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  <w:sz w:val="52"/>
                          <w:szCs w:val="52"/>
                          <w:lang w:val="en-US" w:eastAsia="zh-CN"/>
                        </w:rPr>
                        <w:t>本页面自行修改</w:t>
                      </w:r>
                    </w:p>
                  </w:txbxContent>
                </v:textbox>
              </v:shape>
            </w:pict>
          </mc:Fallback>
        </mc:AlternateContent>
      </w:r>
    </w:p>
    <w:p/>
    <w:p/>
    <w:p/>
    <w:p/>
    <w:p/>
    <w:p/>
    <w:p/>
    <w:p/>
    <w:p>
      <w:pPr>
        <w:spacing w:before="3432" w:beforeLines="1100"/>
        <w:jc w:val="center"/>
        <w:rPr>
          <w:sz w:val="36"/>
          <w:szCs w:val="40"/>
        </w:rPr>
      </w:pPr>
      <w:r>
        <w:rPr>
          <w:rFonts w:hint="eastAsia"/>
          <w:sz w:val="36"/>
          <w:szCs w:val="40"/>
        </w:rPr>
        <w:t>PPT放在此处</w:t>
      </w:r>
    </w:p>
    <w:p>
      <w:pPr>
        <w:widowControl/>
        <w:jc w:val="left"/>
        <w:rPr>
          <w:rFonts w:ascii="黑体" w:hAnsi="黑体" w:eastAsia="黑体"/>
          <w:sz w:val="36"/>
          <w:szCs w:val="40"/>
        </w:rPr>
      </w:pPr>
      <w:r>
        <w:rPr>
          <w:rFonts w:ascii="黑体" w:hAnsi="黑体" w:eastAsia="黑体"/>
          <w:sz w:val="36"/>
          <w:szCs w:val="40"/>
        </w:rPr>
        <w:br w:type="page"/>
      </w:r>
    </w:p>
    <w:p>
      <w:pPr>
        <w:jc w:val="center"/>
        <w:rPr>
          <w:rFonts w:ascii="黑体" w:hAnsi="黑体" w:eastAsia="黑体"/>
          <w:sz w:val="36"/>
          <w:szCs w:val="40"/>
        </w:rPr>
      </w:pPr>
      <w:r>
        <w:rPr>
          <w:rFonts w:hint="eastAsia" w:ascii="黑体" w:hAnsi="黑体" w:eastAsia="黑体"/>
          <w:sz w:val="36"/>
          <w:szCs w:val="40"/>
        </w:rPr>
        <w:t>项目信息表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"/>
        <w:gridCol w:w="935"/>
        <w:gridCol w:w="133"/>
        <w:gridCol w:w="523"/>
        <w:gridCol w:w="757"/>
        <w:gridCol w:w="273"/>
        <w:gridCol w:w="114"/>
        <w:gridCol w:w="815"/>
        <w:gridCol w:w="394"/>
        <w:gridCol w:w="757"/>
        <w:gridCol w:w="982"/>
        <w:gridCol w:w="728"/>
        <w:gridCol w:w="189"/>
        <w:gridCol w:w="63"/>
        <w:gridCol w:w="167"/>
        <w:gridCol w:w="11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57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项目名称</w:t>
            </w:r>
          </w:p>
        </w:tc>
        <w:tc>
          <w:tcPr>
            <w:tcW w:w="4142" w:type="pct"/>
            <w:gridSpan w:val="14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精心医疗——精心科技让心情更美好</w:t>
            </w:r>
            <w:r>
              <w:rPr>
                <w:rFonts w:hint="eastAsia" w:ascii="宋体" w:hAnsi="宋体" w:eastAsia="宋体"/>
                <w:sz w:val="24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  <w:szCs w:val="28"/>
                <w:lang w:val="en-US" w:eastAsia="zh-CN"/>
              </w:rPr>
              <w:t>示例）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857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赛道</w:t>
            </w:r>
          </w:p>
        </w:tc>
        <w:tc>
          <w:tcPr>
            <w:tcW w:w="989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545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组别</w:t>
            </w:r>
          </w:p>
        </w:tc>
        <w:tc>
          <w:tcPr>
            <w:tcW w:w="1249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538" w:type="pct"/>
            <w:gridSpan w:val="2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类型</w:t>
            </w:r>
          </w:p>
        </w:tc>
        <w:tc>
          <w:tcPr>
            <w:tcW w:w="819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1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978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年级专业、类型</w:t>
            </w:r>
          </w:p>
        </w:tc>
        <w:tc>
          <w:tcPr>
            <w:tcW w:w="2156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成果或亮点</w:t>
            </w:r>
          </w:p>
        </w:tc>
        <w:tc>
          <w:tcPr>
            <w:tcW w:w="928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单位名称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张三山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（负责人）</w:t>
            </w:r>
          </w:p>
        </w:tc>
        <w:tc>
          <w:tcPr>
            <w:tcW w:w="978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019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级、临床医学专业、本科生</w:t>
            </w:r>
          </w:p>
        </w:tc>
        <w:tc>
          <w:tcPr>
            <w:tcW w:w="2156" w:type="pct"/>
            <w:gridSpan w:val="5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.安徽医科大学十佳大学生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2.主持国家级大创项目1项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3.大学生计算机设计大赛国家级二等奖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4.合肥xx公司技术总监</w:t>
            </w:r>
          </w:p>
        </w:tc>
        <w:tc>
          <w:tcPr>
            <w:tcW w:w="928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安徽医科大学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李思思</w:t>
            </w:r>
          </w:p>
        </w:tc>
        <w:tc>
          <w:tcPr>
            <w:tcW w:w="978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020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级、智能医学工程、本科生</w:t>
            </w:r>
          </w:p>
        </w:tc>
        <w:tc>
          <w:tcPr>
            <w:tcW w:w="2156" w:type="pct"/>
            <w:gridSpan w:val="5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.安徽医科大学十佳大学生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2.主持国家级大创项目1项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3.软件著作权2项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4.发明专利1项</w:t>
            </w:r>
          </w:p>
        </w:tc>
        <w:tc>
          <w:tcPr>
            <w:tcW w:w="928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合肥工业大学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935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978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  <w:tc>
          <w:tcPr>
            <w:tcW w:w="2156" w:type="pct"/>
            <w:gridSpan w:val="5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28" w:type="pct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5000" w:type="pct"/>
            <w:gridSpan w:val="1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指导老师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978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职务/职称</w:t>
            </w:r>
          </w:p>
        </w:tc>
        <w:tc>
          <w:tcPr>
            <w:tcW w:w="2156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成果或亮点</w:t>
            </w:r>
          </w:p>
        </w:tc>
        <w:tc>
          <w:tcPr>
            <w:tcW w:w="928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王二小</w:t>
            </w:r>
          </w:p>
        </w:tc>
        <w:tc>
          <w:tcPr>
            <w:tcW w:w="978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系主任/副教授</w:t>
            </w:r>
          </w:p>
        </w:tc>
        <w:tc>
          <w:tcPr>
            <w:tcW w:w="2156" w:type="pct"/>
            <w:gridSpan w:val="5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1.安徽省教学名师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2.主持国家自然科学基金1项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3.获得xxx奖项</w:t>
            </w:r>
          </w:p>
          <w:p>
            <w:pPr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4.互联网+大赛优秀指导教师</w:t>
            </w:r>
          </w:p>
        </w:tc>
        <w:tc>
          <w:tcPr>
            <w:tcW w:w="928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安徽医科大学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935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78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156" w:type="pct"/>
            <w:gridSpan w:val="5"/>
            <w:vAlign w:val="center"/>
          </w:tcPr>
          <w:p>
            <w:pPr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928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000" w:type="pct"/>
            <w:gridSpan w:val="16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顾问团队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978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职务/职称</w:t>
            </w:r>
          </w:p>
        </w:tc>
        <w:tc>
          <w:tcPr>
            <w:tcW w:w="2156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成果或亮点</w:t>
            </w:r>
          </w:p>
        </w:tc>
        <w:tc>
          <w:tcPr>
            <w:tcW w:w="928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" w:type="pct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亦</w:t>
            </w:r>
          </w:p>
        </w:tc>
        <w:tc>
          <w:tcPr>
            <w:tcW w:w="978" w:type="pct"/>
            <w:gridSpan w:val="4"/>
            <w:vAlign w:val="center"/>
          </w:tcPr>
          <w:p>
            <w:pPr>
              <w:ind w:firstLine="210" w:firstLineChars="10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院士/教授</w:t>
            </w:r>
          </w:p>
        </w:tc>
        <w:tc>
          <w:tcPr>
            <w:tcW w:w="2156" w:type="pct"/>
            <w:gridSpan w:val="5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1.国家科技进步二等奖1项</w:t>
            </w:r>
          </w:p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2.主持国家杰出青年基金1项</w:t>
            </w:r>
          </w:p>
        </w:tc>
        <w:tc>
          <w:tcPr>
            <w:tcW w:w="928" w:type="pct"/>
            <w:gridSpan w:val="4"/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安徽医科大学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935" w:type="pct"/>
            <w:gridSpan w:val="3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78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2156" w:type="pct"/>
            <w:gridSpan w:val="5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28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08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项目摘要</w:t>
            </w:r>
          </w:p>
        </w:tc>
        <w:tc>
          <w:tcPr>
            <w:tcW w:w="4691" w:type="pct"/>
            <w:gridSpan w:val="15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（5</w:t>
            </w:r>
            <w:r>
              <w:rPr>
                <w:rFonts w:ascii="宋体" w:hAnsi="宋体" w:eastAsia="宋体"/>
                <w:sz w:val="24"/>
                <w:szCs w:val="28"/>
              </w:rPr>
              <w:t>00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以内、包含痛点、需求、产品、优势等信息）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5" w:hRule="atLeast"/>
        </w:trPr>
        <w:tc>
          <w:tcPr>
            <w:tcW w:w="308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项目亮点</w:t>
            </w:r>
          </w:p>
        </w:tc>
        <w:tc>
          <w:tcPr>
            <w:tcW w:w="4691" w:type="pct"/>
            <w:gridSpan w:val="15"/>
          </w:tcPr>
          <w:p>
            <w:pPr>
              <w:rPr>
                <w:rFonts w:ascii="宋体" w:hAnsi="宋体" w:eastAsia="宋体"/>
                <w:color w:val="FF0000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（自行查找评审要点，根据评审要点填写）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一、团队维度</w:t>
            </w:r>
          </w:p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团队成员有脑科学背景3人，医工交叉背景10人，财务营销相关2人，团队成员多学科交叉融合相辅相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成。</w:t>
            </w:r>
          </w:p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脑科学领域的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杰青xx</w:t>
            </w:r>
            <w:r>
              <w:rPr>
                <w:rFonts w:ascii="宋体" w:hAnsi="宋体" w:eastAsia="宋体"/>
                <w:sz w:val="24"/>
                <w:szCs w:val="28"/>
              </w:rPr>
              <w:t>，医疗信息化领域专家、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xxx</w:t>
            </w:r>
            <w:r>
              <w:rPr>
                <w:rFonts w:ascii="宋体" w:hAnsi="宋体" w:eastAsia="宋体"/>
                <w:sz w:val="24"/>
                <w:szCs w:val="28"/>
              </w:rPr>
              <w:t>医疗集团中国区负责人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xxx</w:t>
            </w:r>
            <w:r>
              <w:rPr>
                <w:rFonts w:ascii="宋体" w:hAnsi="宋体" w:eastAsia="宋体"/>
                <w:sz w:val="24"/>
                <w:szCs w:val="28"/>
              </w:rPr>
              <w:t>作为指导老师。</w:t>
            </w:r>
          </w:p>
          <w:p>
            <w:pPr>
              <w:pStyle w:val="5"/>
              <w:numPr>
                <w:ilvl w:val="0"/>
                <w:numId w:val="1"/>
              </w:numPr>
              <w:ind w:left="0" w:firstLine="0" w:firstLineChars="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团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队成员是软件开发工程师也是软件用户。</w:t>
            </w:r>
          </w:p>
          <w:p>
            <w:pPr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二、教育维度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项目涉及脑科学、电子工程和计算机技术等多个领域，培养创新型人才70多人;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依托合肥国家科学中心、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安徽省转化医学研究院</w:t>
            </w:r>
            <w:r>
              <w:rPr>
                <w:rFonts w:ascii="宋体" w:hAnsi="宋体" w:eastAsia="宋体"/>
                <w:sz w:val="24"/>
                <w:szCs w:val="28"/>
              </w:rPr>
              <w:t>;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深化科研前沿领域产教融合，团队成员获得创新创业训练计划立项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x</w:t>
            </w:r>
            <w:r>
              <w:rPr>
                <w:rFonts w:ascii="宋体" w:hAnsi="宋体" w:eastAsia="宋体"/>
                <w:sz w:val="24"/>
                <w:szCs w:val="28"/>
              </w:rPr>
              <w:t>项,其中国家级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x</w:t>
            </w:r>
            <w:r>
              <w:rPr>
                <w:rFonts w:ascii="宋体" w:hAnsi="宋体" w:eastAsia="宋体"/>
                <w:sz w:val="24"/>
                <w:szCs w:val="28"/>
              </w:rPr>
              <w:t>项,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悦群十佳创新创业之星x</w:t>
            </w:r>
            <w:r>
              <w:rPr>
                <w:rFonts w:ascii="宋体" w:hAnsi="宋体" w:eastAsia="宋体"/>
                <w:sz w:val="24"/>
                <w:szCs w:val="28"/>
              </w:rPr>
              <w:t>项，累计经费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xx</w:t>
            </w:r>
            <w:r>
              <w:rPr>
                <w:rFonts w:ascii="宋体" w:hAnsi="宋体" w:eastAsia="宋体"/>
                <w:sz w:val="24"/>
                <w:szCs w:val="28"/>
              </w:rPr>
              <w:t>万元。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三、创新维度等等</w:t>
            </w: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08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8"/>
              </w:rPr>
              <w:t>已取得成果</w:t>
            </w:r>
          </w:p>
        </w:tc>
        <w:tc>
          <w:tcPr>
            <w:tcW w:w="934" w:type="pct"/>
            <w:gridSpan w:val="3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成果类型</w:t>
            </w:r>
          </w:p>
        </w:tc>
        <w:tc>
          <w:tcPr>
            <w:tcW w:w="1380" w:type="pct"/>
            <w:gridSpan w:val="5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成果名称</w:t>
            </w:r>
          </w:p>
        </w:tc>
        <w:tc>
          <w:tcPr>
            <w:tcW w:w="1019" w:type="pct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本团队成员（排序）</w:t>
            </w:r>
          </w:p>
        </w:tc>
        <w:tc>
          <w:tcPr>
            <w:tcW w:w="673" w:type="pct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指导老师</w:t>
            </w:r>
          </w:p>
        </w:tc>
        <w:tc>
          <w:tcPr>
            <w:tcW w:w="683" w:type="pct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08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34" w:type="pct"/>
            <w:gridSpan w:val="3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大学生创新创业训练项目</w:t>
            </w:r>
          </w:p>
        </w:tc>
        <w:tc>
          <w:tcPr>
            <w:tcW w:w="1380" w:type="pct"/>
            <w:gridSpan w:val="5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美丽心情系统研制（国家级）</w:t>
            </w:r>
          </w:p>
        </w:tc>
        <w:tc>
          <w:tcPr>
            <w:tcW w:w="1019" w:type="pct"/>
            <w:gridSpan w:val="2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张三山（1）、李思思（2）</w:t>
            </w:r>
          </w:p>
        </w:tc>
        <w:tc>
          <w:tcPr>
            <w:tcW w:w="673" w:type="pct"/>
            <w:gridSpan w:val="4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王小二</w:t>
            </w:r>
          </w:p>
        </w:tc>
        <w:tc>
          <w:tcPr>
            <w:tcW w:w="683" w:type="pct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附件1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08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34" w:type="pct"/>
            <w:gridSpan w:val="3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发明专利</w:t>
            </w:r>
          </w:p>
        </w:tc>
        <w:tc>
          <w:tcPr>
            <w:tcW w:w="1380" w:type="pct"/>
            <w:gridSpan w:val="5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美丽心情方法（实质审查、申请号）</w:t>
            </w:r>
          </w:p>
        </w:tc>
        <w:tc>
          <w:tcPr>
            <w:tcW w:w="1019" w:type="pct"/>
            <w:gridSpan w:val="2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张三山（3）、李思思（4）</w:t>
            </w:r>
          </w:p>
        </w:tc>
        <w:tc>
          <w:tcPr>
            <w:tcW w:w="673" w:type="pct"/>
            <w:gridSpan w:val="4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王小二</w:t>
            </w:r>
          </w:p>
        </w:tc>
        <w:tc>
          <w:tcPr>
            <w:tcW w:w="683" w:type="pct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附件2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308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34" w:type="pct"/>
            <w:gridSpan w:val="3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软件著作权</w:t>
            </w:r>
          </w:p>
        </w:tc>
        <w:tc>
          <w:tcPr>
            <w:tcW w:w="1380" w:type="pct"/>
            <w:gridSpan w:val="5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美丽心情网站（授权、授权号）</w:t>
            </w:r>
          </w:p>
        </w:tc>
        <w:tc>
          <w:tcPr>
            <w:tcW w:w="1019" w:type="pct"/>
            <w:gridSpan w:val="2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李思思、张三山</w:t>
            </w:r>
          </w:p>
        </w:tc>
        <w:tc>
          <w:tcPr>
            <w:tcW w:w="673" w:type="pct"/>
            <w:gridSpan w:val="4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王小二</w:t>
            </w:r>
          </w:p>
        </w:tc>
        <w:tc>
          <w:tcPr>
            <w:tcW w:w="683" w:type="pct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附件3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308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934" w:type="pct"/>
            <w:gridSpan w:val="3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80" w:type="pct"/>
            <w:gridSpan w:val="5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019" w:type="pct"/>
            <w:gridSpan w:val="2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73" w:type="pct"/>
            <w:gridSpan w:val="4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683" w:type="pct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" w:type="pct"/>
            <w:vMerge w:val="restart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已经完成工作</w:t>
            </w:r>
          </w:p>
        </w:tc>
        <w:tc>
          <w:tcPr>
            <w:tcW w:w="2758" w:type="pct"/>
            <w:gridSpan w:val="9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项目内容</w:t>
            </w:r>
          </w:p>
        </w:tc>
        <w:tc>
          <w:tcPr>
            <w:tcW w:w="1151" w:type="pct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团队成员</w:t>
            </w:r>
          </w:p>
        </w:tc>
        <w:tc>
          <w:tcPr>
            <w:tcW w:w="782" w:type="pct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" w:type="pct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  <w:tc>
          <w:tcPr>
            <w:tcW w:w="2758" w:type="pct"/>
            <w:gridSpan w:val="9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W</w:t>
            </w:r>
            <w:r>
              <w:rPr>
                <w:rFonts w:hint="eastAsia" w:ascii="宋体" w:hAnsi="宋体" w:eastAsia="宋体"/>
                <w:sz w:val="24"/>
                <w:szCs w:val="28"/>
              </w:rPr>
              <w:t>eb</w:t>
            </w:r>
            <w:r>
              <w:rPr>
                <w:rFonts w:ascii="宋体" w:hAnsi="宋体" w:eastAsia="宋体"/>
                <w:sz w:val="24"/>
                <w:szCs w:val="28"/>
              </w:rPr>
              <w:t xml:space="preserve"> UI设计</w:t>
            </w:r>
          </w:p>
        </w:tc>
        <w:tc>
          <w:tcPr>
            <w:tcW w:w="1151" w:type="pct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李思思</w:t>
            </w:r>
          </w:p>
        </w:tc>
        <w:tc>
          <w:tcPr>
            <w:tcW w:w="782" w:type="pct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附件4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" w:type="pct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  <w:tc>
          <w:tcPr>
            <w:tcW w:w="2758" w:type="pct"/>
            <w:gridSpan w:val="9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ascii="宋体" w:hAnsi="宋体" w:eastAsia="宋体"/>
                <w:sz w:val="24"/>
                <w:szCs w:val="28"/>
              </w:rPr>
              <w:t>量表研究</w:t>
            </w:r>
          </w:p>
        </w:tc>
        <w:tc>
          <w:tcPr>
            <w:tcW w:w="1151" w:type="pct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张三山</w:t>
            </w:r>
          </w:p>
        </w:tc>
        <w:tc>
          <w:tcPr>
            <w:tcW w:w="782" w:type="pct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附件5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" w:type="pct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  <w:tc>
          <w:tcPr>
            <w:tcW w:w="2758" w:type="pct"/>
            <w:gridSpan w:val="9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51" w:type="pct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782" w:type="pct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" w:type="pct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  <w:tc>
          <w:tcPr>
            <w:tcW w:w="2758" w:type="pct"/>
            <w:gridSpan w:val="9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51" w:type="pct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782" w:type="pct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" w:type="pct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  <w:tc>
          <w:tcPr>
            <w:tcW w:w="2758" w:type="pct"/>
            <w:gridSpan w:val="9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51" w:type="pct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782" w:type="pct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" w:type="pct"/>
            <w:vMerge w:val="continue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</w:p>
        </w:tc>
        <w:tc>
          <w:tcPr>
            <w:tcW w:w="2758" w:type="pct"/>
            <w:gridSpan w:val="9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51" w:type="pct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782" w:type="pct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" w:type="pct"/>
            <w:vMerge w:val="restart"/>
            <w:vAlign w:val="center"/>
          </w:tcPr>
          <w:p>
            <w:pPr>
              <w:rPr>
                <w:rFonts w:ascii="宋体" w:hAnsi="宋体" w:eastAsia="宋体"/>
                <w:b/>
                <w:bCs/>
                <w:sz w:val="24"/>
                <w:szCs w:val="28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8"/>
              </w:rPr>
              <w:t>经济效益</w:t>
            </w:r>
          </w:p>
        </w:tc>
        <w:tc>
          <w:tcPr>
            <w:tcW w:w="1378" w:type="pct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年度</w:t>
            </w:r>
          </w:p>
        </w:tc>
        <w:tc>
          <w:tcPr>
            <w:tcW w:w="1379" w:type="pct"/>
            <w:gridSpan w:val="5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销售收入</w:t>
            </w:r>
          </w:p>
        </w:tc>
        <w:tc>
          <w:tcPr>
            <w:tcW w:w="1151" w:type="pct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利润</w:t>
            </w:r>
          </w:p>
        </w:tc>
        <w:tc>
          <w:tcPr>
            <w:tcW w:w="782" w:type="pct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8"/>
              </w:rPr>
              <w:t>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" w:type="pct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78" w:type="pct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  <w:r>
              <w:rPr>
                <w:rFonts w:hint="eastAsia" w:ascii="宋体" w:hAnsi="宋体" w:eastAsia="宋体"/>
                <w:color w:val="FF0000"/>
                <w:sz w:val="24"/>
                <w:szCs w:val="28"/>
              </w:rPr>
              <w:t>若无则删除此项</w:t>
            </w:r>
          </w:p>
        </w:tc>
        <w:tc>
          <w:tcPr>
            <w:tcW w:w="1379" w:type="pct"/>
            <w:gridSpan w:val="5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51" w:type="pct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782" w:type="pct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" w:type="pct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78" w:type="pct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79" w:type="pct"/>
            <w:gridSpan w:val="5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51" w:type="pct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782" w:type="pct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" w:type="pct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78" w:type="pct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79" w:type="pct"/>
            <w:gridSpan w:val="5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51" w:type="pct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782" w:type="pct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" w:type="pct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78" w:type="pct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79" w:type="pct"/>
            <w:gridSpan w:val="5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51" w:type="pct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782" w:type="pct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08" w:type="pct"/>
            <w:vMerge w:val="continue"/>
            <w:vAlign w:val="center"/>
          </w:tcPr>
          <w:p>
            <w:pPr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78" w:type="pct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379" w:type="pct"/>
            <w:gridSpan w:val="5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1151" w:type="pct"/>
            <w:gridSpan w:val="4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  <w:tc>
          <w:tcPr>
            <w:tcW w:w="782" w:type="pct"/>
            <w:gridSpan w:val="2"/>
          </w:tcPr>
          <w:p>
            <w:pPr>
              <w:jc w:val="center"/>
              <w:rPr>
                <w:rFonts w:ascii="宋体" w:hAnsi="宋体" w:eastAsia="宋体"/>
                <w:sz w:val="24"/>
                <w:szCs w:val="28"/>
              </w:rPr>
            </w:pPr>
          </w:p>
        </w:tc>
      </w:tr>
    </w:tbl>
    <w:p>
      <w:pPr>
        <w:widowControl/>
        <w:jc w:val="center"/>
        <w:rPr>
          <w:b/>
          <w:bCs/>
          <w:sz w:val="36"/>
          <w:szCs w:val="40"/>
        </w:rPr>
      </w:pPr>
      <w:r>
        <w:rPr>
          <w:sz w:val="36"/>
          <w:szCs w:val="40"/>
        </w:rPr>
        <w:br w:type="page"/>
      </w:r>
      <w:r>
        <w:rPr>
          <w:rFonts w:hint="eastAsia"/>
          <w:b/>
          <w:bCs/>
          <w:sz w:val="36"/>
          <w:szCs w:val="40"/>
        </w:rPr>
        <w:t>商业计划书</w:t>
      </w:r>
      <w:r>
        <w:rPr>
          <w:b/>
          <w:bCs/>
          <w:sz w:val="36"/>
          <w:szCs w:val="40"/>
        </w:rPr>
        <w:t>(未注册公司)</w:t>
      </w:r>
    </w:p>
    <w:p>
      <w:pPr>
        <w:outlineLvl w:val="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1 </w:t>
      </w:r>
      <w:r>
        <w:rPr>
          <w:rFonts w:hint="eastAsia" w:ascii="黑体" w:hAnsi="黑体" w:eastAsia="黑体"/>
          <w:b/>
          <w:bCs/>
          <w:sz w:val="28"/>
          <w:szCs w:val="28"/>
        </w:rPr>
        <w:t>项目概述（</w:t>
      </w:r>
      <w:r>
        <w:rPr>
          <w:rFonts w:ascii="黑体" w:hAnsi="黑体" w:eastAsia="黑体"/>
          <w:b/>
          <w:bCs/>
          <w:sz w:val="28"/>
          <w:szCs w:val="28"/>
        </w:rPr>
        <w:t>10页）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1.1 </w:t>
      </w:r>
      <w:r>
        <w:rPr>
          <w:rFonts w:hint="eastAsia" w:ascii="宋体" w:hAnsi="宋体" w:eastAsia="宋体"/>
          <w:sz w:val="24"/>
          <w:szCs w:val="24"/>
        </w:rPr>
        <w:t>项目背景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1.2 </w:t>
      </w:r>
      <w:r>
        <w:rPr>
          <w:rFonts w:hint="eastAsia" w:ascii="宋体" w:hAnsi="宋体" w:eastAsia="宋体"/>
          <w:sz w:val="24"/>
          <w:szCs w:val="24"/>
        </w:rPr>
        <w:t>项目目标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1.3 </w:t>
      </w:r>
      <w:r>
        <w:rPr>
          <w:rFonts w:hint="eastAsia" w:ascii="宋体" w:hAnsi="宋体" w:eastAsia="宋体"/>
          <w:sz w:val="24"/>
          <w:szCs w:val="24"/>
        </w:rPr>
        <w:t>项目内容或核心技术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1.4 </w:t>
      </w:r>
      <w:r>
        <w:rPr>
          <w:rFonts w:hint="eastAsia" w:ascii="宋体" w:hAnsi="宋体" w:eastAsia="宋体"/>
          <w:sz w:val="24"/>
          <w:szCs w:val="24"/>
        </w:rPr>
        <w:t>目标客户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1.5 </w:t>
      </w:r>
      <w:r>
        <w:rPr>
          <w:rFonts w:hint="eastAsia" w:ascii="宋体" w:hAnsi="宋体" w:eastAsia="宋体"/>
          <w:sz w:val="24"/>
          <w:szCs w:val="24"/>
        </w:rPr>
        <w:t>商业模式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1.6 </w:t>
      </w:r>
      <w:r>
        <w:rPr>
          <w:rFonts w:hint="eastAsia" w:ascii="宋体" w:hAnsi="宋体" w:eastAsia="宋体"/>
          <w:sz w:val="24"/>
          <w:szCs w:val="24"/>
        </w:rPr>
        <w:t>团队介绍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1.7 </w:t>
      </w:r>
      <w:r>
        <w:rPr>
          <w:rFonts w:hint="eastAsia" w:ascii="宋体" w:hAnsi="宋体" w:eastAsia="宋体"/>
          <w:sz w:val="24"/>
          <w:szCs w:val="24"/>
        </w:rPr>
        <w:t>项目前景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1.8</w:t>
      </w:r>
      <w:r>
        <w:rPr>
          <w:rFonts w:hint="eastAsia" w:ascii="宋体" w:hAnsi="宋体" w:eastAsia="宋体"/>
          <w:sz w:val="24"/>
          <w:szCs w:val="24"/>
        </w:rPr>
        <w:t>带动就业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</w:t>
      </w:r>
      <w:r>
        <w:rPr>
          <w:rFonts w:ascii="宋体" w:hAnsi="宋体" w:eastAsia="宋体"/>
          <w:sz w:val="24"/>
          <w:szCs w:val="24"/>
        </w:rPr>
        <w:t>9</w:t>
      </w:r>
      <w:r>
        <w:rPr>
          <w:rFonts w:hint="eastAsia" w:ascii="宋体" w:hAnsi="宋体" w:eastAsia="宋体"/>
          <w:sz w:val="24"/>
          <w:szCs w:val="24"/>
        </w:rPr>
        <w:t xml:space="preserve"> 教育维度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2 </w:t>
      </w:r>
      <w:r>
        <w:rPr>
          <w:rFonts w:hint="eastAsia" w:ascii="黑体" w:hAnsi="黑体" w:eastAsia="黑体"/>
          <w:b/>
          <w:bCs/>
          <w:sz w:val="28"/>
          <w:szCs w:val="28"/>
        </w:rPr>
        <w:t>市场分析（5页）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2.1 </w:t>
      </w:r>
      <w:r>
        <w:rPr>
          <w:rFonts w:hint="eastAsia" w:ascii="宋体" w:hAnsi="宋体" w:eastAsia="宋体"/>
          <w:sz w:val="24"/>
          <w:szCs w:val="24"/>
        </w:rPr>
        <w:t>市场环境分析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2.2 </w:t>
      </w:r>
      <w:r>
        <w:rPr>
          <w:rFonts w:hint="eastAsia" w:ascii="宋体" w:hAnsi="宋体" w:eastAsia="宋体"/>
          <w:sz w:val="24"/>
          <w:szCs w:val="24"/>
        </w:rPr>
        <w:t>市场潜力分析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2.3 </w:t>
      </w:r>
      <w:r>
        <w:rPr>
          <w:rFonts w:hint="eastAsia" w:ascii="宋体" w:hAnsi="宋体" w:eastAsia="宋体"/>
          <w:sz w:val="24"/>
          <w:szCs w:val="24"/>
        </w:rPr>
        <w:t>竞争对手分析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2.4 </w:t>
      </w:r>
      <w:r>
        <w:rPr>
          <w:rFonts w:hint="eastAsia" w:ascii="宋体" w:hAnsi="宋体" w:eastAsia="宋体"/>
          <w:sz w:val="24"/>
          <w:szCs w:val="24"/>
        </w:rPr>
        <w:t>痛点与契机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3 </w:t>
      </w:r>
      <w:r>
        <w:rPr>
          <w:rFonts w:hint="eastAsia" w:ascii="黑体" w:hAnsi="黑体" w:eastAsia="黑体"/>
          <w:b/>
          <w:bCs/>
          <w:sz w:val="28"/>
          <w:szCs w:val="28"/>
        </w:rPr>
        <w:t>产品</w:t>
      </w:r>
      <w:r>
        <w:rPr>
          <w:rFonts w:ascii="黑体" w:hAnsi="黑体" w:eastAsia="黑体"/>
          <w:b/>
          <w:bCs/>
          <w:sz w:val="28"/>
          <w:szCs w:val="28"/>
        </w:rPr>
        <w:t>/</w:t>
      </w:r>
      <w:r>
        <w:rPr>
          <w:rFonts w:hint="eastAsia" w:ascii="黑体" w:hAnsi="黑体" w:eastAsia="黑体"/>
          <w:b/>
          <w:bCs/>
          <w:sz w:val="28"/>
          <w:szCs w:val="28"/>
        </w:rPr>
        <w:t>服务</w:t>
      </w:r>
      <w:r>
        <w:rPr>
          <w:rFonts w:ascii="黑体" w:hAnsi="黑体" w:eastAsia="黑体"/>
          <w:b/>
          <w:bCs/>
          <w:sz w:val="28"/>
          <w:szCs w:val="28"/>
        </w:rPr>
        <w:t>/</w:t>
      </w:r>
      <w:r>
        <w:rPr>
          <w:rFonts w:hint="eastAsia" w:ascii="黑体" w:hAnsi="黑体" w:eastAsia="黑体"/>
          <w:b/>
          <w:bCs/>
          <w:sz w:val="28"/>
          <w:szCs w:val="28"/>
        </w:rPr>
        <w:t>产品与服务（20页）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注重原创性、独特性，节标题自拟</w:t>
      </w:r>
    </w:p>
    <w:p>
      <w:pPr>
        <w:outlineLvl w:val="0"/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4 </w:t>
      </w:r>
      <w:r>
        <w:rPr>
          <w:rFonts w:hint="eastAsia" w:ascii="黑体" w:hAnsi="黑体" w:eastAsia="黑体"/>
          <w:b/>
          <w:bCs/>
          <w:sz w:val="28"/>
          <w:szCs w:val="28"/>
        </w:rPr>
        <w:t>公司组建（6页）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4.1 </w:t>
      </w:r>
      <w:r>
        <w:rPr>
          <w:rFonts w:hint="eastAsia" w:ascii="宋体" w:hAnsi="宋体" w:eastAsia="宋体"/>
          <w:sz w:val="24"/>
          <w:szCs w:val="24"/>
        </w:rPr>
        <w:t>发展战略制定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4.2 </w:t>
      </w:r>
      <w:r>
        <w:rPr>
          <w:rFonts w:hint="eastAsia" w:ascii="宋体" w:hAnsi="宋体" w:eastAsia="宋体"/>
          <w:sz w:val="24"/>
          <w:szCs w:val="24"/>
        </w:rPr>
        <w:t>品牌</w:t>
      </w:r>
      <w:r>
        <w:rPr>
          <w:rFonts w:ascii="宋体" w:hAnsi="宋体" w:eastAsia="宋体"/>
          <w:sz w:val="24"/>
          <w:szCs w:val="24"/>
        </w:rPr>
        <w:t>LOGO</w:t>
      </w:r>
      <w:r>
        <w:rPr>
          <w:rFonts w:hint="eastAsia" w:ascii="宋体" w:hAnsi="宋体" w:eastAsia="宋体"/>
          <w:sz w:val="24"/>
          <w:szCs w:val="24"/>
        </w:rPr>
        <w:t>设计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4.3 </w:t>
      </w:r>
      <w:r>
        <w:rPr>
          <w:rFonts w:hint="eastAsia" w:ascii="宋体" w:hAnsi="宋体" w:eastAsia="宋体"/>
          <w:sz w:val="24"/>
          <w:szCs w:val="24"/>
        </w:rPr>
        <w:t>股权设计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4.4 </w:t>
      </w:r>
      <w:r>
        <w:rPr>
          <w:rFonts w:hint="eastAsia" w:ascii="宋体" w:hAnsi="宋体" w:eastAsia="宋体"/>
          <w:sz w:val="24"/>
          <w:szCs w:val="24"/>
        </w:rPr>
        <w:t>组织设计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组织结构设计、公司人力资源配置(团队介绍</w:t>
      </w:r>
      <w:r>
        <w:rPr>
          <w:rFonts w:ascii="宋体" w:hAnsi="宋体" w:eastAsia="宋体"/>
          <w:sz w:val="24"/>
          <w:szCs w:val="24"/>
        </w:rPr>
        <w:t>)</w:t>
      </w:r>
    </w:p>
    <w:p>
      <w:pPr>
        <w:outlineLvl w:val="0"/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5 </w:t>
      </w:r>
      <w:r>
        <w:rPr>
          <w:rFonts w:hint="eastAsia" w:ascii="黑体" w:hAnsi="黑体" w:eastAsia="黑体"/>
          <w:b/>
          <w:bCs/>
          <w:sz w:val="28"/>
          <w:szCs w:val="28"/>
        </w:rPr>
        <w:t>商业模式（8页）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5.1 </w:t>
      </w:r>
      <w:r>
        <w:rPr>
          <w:rFonts w:hint="eastAsia" w:ascii="宋体" w:hAnsi="宋体" w:eastAsia="宋体"/>
          <w:sz w:val="24"/>
          <w:szCs w:val="24"/>
        </w:rPr>
        <w:t>商业模式设计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5.2 </w:t>
      </w:r>
      <w:r>
        <w:rPr>
          <w:rFonts w:hint="eastAsia" w:ascii="宋体" w:hAnsi="宋体" w:eastAsia="宋体"/>
          <w:sz w:val="24"/>
          <w:szCs w:val="24"/>
        </w:rPr>
        <w:t>商业模式画布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5.3 </w:t>
      </w:r>
      <w:r>
        <w:rPr>
          <w:rFonts w:hint="eastAsia" w:ascii="宋体" w:hAnsi="宋体" w:eastAsia="宋体"/>
          <w:sz w:val="24"/>
          <w:szCs w:val="24"/>
        </w:rPr>
        <w:t>盈利能力分析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6 </w:t>
      </w:r>
      <w:r>
        <w:rPr>
          <w:rFonts w:hint="eastAsia" w:ascii="黑体" w:hAnsi="黑体" w:eastAsia="黑体"/>
          <w:b/>
          <w:bCs/>
          <w:sz w:val="28"/>
          <w:szCs w:val="28"/>
        </w:rPr>
        <w:t>营销策划（5页）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</w:t>
      </w: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营销目标(品牌、销售、客户)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营销路径(接触、交互、交易、维系)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</w:t>
      </w: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营销活动(工具、手段、策略、方法、场景)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6.</w:t>
      </w: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客户维系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7 </w:t>
      </w:r>
      <w:r>
        <w:rPr>
          <w:rFonts w:hint="eastAsia" w:ascii="黑体" w:hAnsi="黑体" w:eastAsia="黑体"/>
          <w:b/>
          <w:bCs/>
          <w:sz w:val="28"/>
          <w:szCs w:val="28"/>
        </w:rPr>
        <w:t>财务分析（8页）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7.1 销售预测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7.2 盈利能力分析与预测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7.3 盈亏平衡点分析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7.4 投资与资金需求预测</w:t>
      </w:r>
    </w:p>
    <w:p>
      <w:pPr>
        <w:ind w:firstLine="991" w:firstLineChars="413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7.4.1 营运资金分析与预测</w:t>
      </w:r>
    </w:p>
    <w:p>
      <w:pPr>
        <w:ind w:firstLine="991" w:firstLineChars="413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7.4.2 非流动资产投资分析与预测</w:t>
      </w:r>
    </w:p>
    <w:p>
      <w:pPr>
        <w:ind w:firstLine="991" w:firstLineChars="413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7.4.3 融资需求分析与预测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8 </w:t>
      </w:r>
      <w:r>
        <w:rPr>
          <w:rFonts w:hint="eastAsia" w:ascii="黑体" w:hAnsi="黑体" w:eastAsia="黑体"/>
          <w:b/>
          <w:bCs/>
          <w:sz w:val="28"/>
          <w:szCs w:val="28"/>
        </w:rPr>
        <w:t>风险分析（3页）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8.1 </w:t>
      </w:r>
      <w:r>
        <w:rPr>
          <w:rFonts w:hint="eastAsia" w:ascii="宋体" w:hAnsi="宋体" w:eastAsia="宋体"/>
          <w:sz w:val="24"/>
          <w:szCs w:val="24"/>
        </w:rPr>
        <w:t>风险影响因素识别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8.2 </w:t>
      </w:r>
      <w:r>
        <w:rPr>
          <w:rFonts w:hint="eastAsia" w:ascii="宋体" w:hAnsi="宋体" w:eastAsia="宋体"/>
          <w:sz w:val="24"/>
          <w:szCs w:val="24"/>
        </w:rPr>
        <w:t>风险规避措施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9 </w:t>
      </w:r>
      <w:r>
        <w:rPr>
          <w:rFonts w:hint="eastAsia" w:ascii="黑体" w:hAnsi="黑体" w:eastAsia="黑体"/>
          <w:b/>
          <w:bCs/>
          <w:sz w:val="28"/>
          <w:szCs w:val="28"/>
        </w:rPr>
        <w:t>项目可行性（2页）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9.1 </w:t>
      </w:r>
      <w:r>
        <w:rPr>
          <w:rFonts w:hint="eastAsia" w:ascii="宋体" w:hAnsi="宋体" w:eastAsia="宋体"/>
          <w:sz w:val="24"/>
          <w:szCs w:val="24"/>
        </w:rPr>
        <w:t>技术可行性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9.2 </w:t>
      </w:r>
      <w:r>
        <w:rPr>
          <w:rFonts w:hint="eastAsia" w:ascii="宋体" w:hAnsi="宋体" w:eastAsia="宋体"/>
          <w:sz w:val="24"/>
          <w:szCs w:val="24"/>
        </w:rPr>
        <w:t>经济可行性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9.3 </w:t>
      </w:r>
      <w:r>
        <w:rPr>
          <w:rFonts w:hint="eastAsia" w:ascii="宋体" w:hAnsi="宋体" w:eastAsia="宋体"/>
          <w:sz w:val="24"/>
          <w:szCs w:val="24"/>
        </w:rPr>
        <w:t>管理可行性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10 </w:t>
      </w:r>
      <w:r>
        <w:rPr>
          <w:rFonts w:hint="eastAsia" w:ascii="黑体" w:hAnsi="黑体" w:eastAsia="黑体"/>
          <w:b/>
          <w:bCs/>
          <w:sz w:val="28"/>
          <w:szCs w:val="28"/>
        </w:rPr>
        <w:t>优势与前景（3页）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10.1 </w:t>
      </w:r>
      <w:r>
        <w:rPr>
          <w:rFonts w:hint="eastAsia" w:ascii="宋体" w:hAnsi="宋体" w:eastAsia="宋体"/>
          <w:sz w:val="24"/>
          <w:szCs w:val="24"/>
        </w:rPr>
        <w:t>项目优势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10.2 </w:t>
      </w:r>
      <w:r>
        <w:rPr>
          <w:rFonts w:hint="eastAsia" w:ascii="宋体" w:hAnsi="宋体" w:eastAsia="宋体"/>
          <w:sz w:val="24"/>
          <w:szCs w:val="24"/>
        </w:rPr>
        <w:t>项目创新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10.3 </w:t>
      </w:r>
      <w:r>
        <w:rPr>
          <w:rFonts w:hint="eastAsia" w:ascii="宋体" w:hAnsi="宋体" w:eastAsia="宋体"/>
          <w:sz w:val="24"/>
          <w:szCs w:val="24"/>
        </w:rPr>
        <w:t>项目前景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>1</w:t>
      </w:r>
      <w:r>
        <w:rPr>
          <w:rFonts w:hint="eastAsia" w:ascii="黑体" w:hAnsi="黑体" w:eastAsia="黑体"/>
          <w:b/>
          <w:bCs/>
          <w:sz w:val="28"/>
          <w:szCs w:val="28"/>
        </w:rPr>
        <w:t>1</w:t>
      </w:r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</w:rPr>
        <w:t>附件（100页）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</w:p>
    <w:p>
      <w:pPr>
        <w:widowControl/>
        <w:jc w:val="left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br w:type="page"/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项目计划书格式(已注册公司</w:t>
      </w:r>
      <w:r>
        <w:rPr>
          <w:b/>
          <w:bCs/>
          <w:sz w:val="36"/>
          <w:szCs w:val="36"/>
        </w:rPr>
        <w:t>)</w:t>
      </w:r>
    </w:p>
    <w:p>
      <w:pPr>
        <w:outlineLvl w:val="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1 </w:t>
      </w:r>
      <w:r>
        <w:rPr>
          <w:rFonts w:hint="eastAsia" w:ascii="黑体" w:hAnsi="黑体" w:eastAsia="黑体"/>
          <w:b/>
          <w:bCs/>
          <w:sz w:val="28"/>
          <w:szCs w:val="28"/>
        </w:rPr>
        <w:t>项目概述（10页）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1.1 </w:t>
      </w:r>
      <w:r>
        <w:rPr>
          <w:rFonts w:hint="eastAsia" w:ascii="宋体" w:hAnsi="宋体" w:eastAsia="宋体"/>
          <w:sz w:val="24"/>
          <w:szCs w:val="24"/>
        </w:rPr>
        <w:t>项目经营业绩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1.2 </w:t>
      </w:r>
      <w:r>
        <w:rPr>
          <w:rFonts w:hint="eastAsia" w:ascii="宋体" w:hAnsi="宋体" w:eastAsia="宋体"/>
          <w:sz w:val="24"/>
          <w:szCs w:val="24"/>
        </w:rPr>
        <w:t>项目内容或核心技术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1.3 </w:t>
      </w:r>
      <w:r>
        <w:rPr>
          <w:rFonts w:hint="eastAsia" w:ascii="宋体" w:hAnsi="宋体" w:eastAsia="宋体"/>
          <w:sz w:val="24"/>
          <w:szCs w:val="24"/>
        </w:rPr>
        <w:t>典型客户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1.4 </w:t>
      </w:r>
      <w:r>
        <w:rPr>
          <w:rFonts w:hint="eastAsia" w:ascii="宋体" w:hAnsi="宋体" w:eastAsia="宋体"/>
          <w:sz w:val="24"/>
          <w:szCs w:val="24"/>
        </w:rPr>
        <w:t>商业模式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1.5 </w:t>
      </w:r>
      <w:r>
        <w:rPr>
          <w:rFonts w:hint="eastAsia" w:ascii="宋体" w:hAnsi="宋体" w:eastAsia="宋体"/>
          <w:sz w:val="24"/>
          <w:szCs w:val="24"/>
        </w:rPr>
        <w:t>团队介绍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1.6 </w:t>
      </w:r>
      <w:r>
        <w:rPr>
          <w:rFonts w:hint="eastAsia" w:ascii="宋体" w:hAnsi="宋体" w:eastAsia="宋体"/>
          <w:sz w:val="24"/>
          <w:szCs w:val="24"/>
        </w:rPr>
        <w:t>项目前景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1.7</w:t>
      </w:r>
      <w:r>
        <w:rPr>
          <w:rFonts w:hint="eastAsia" w:ascii="宋体" w:hAnsi="宋体" w:eastAsia="宋体"/>
          <w:sz w:val="24"/>
          <w:szCs w:val="24"/>
        </w:rPr>
        <w:t>带动就业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</w:t>
      </w:r>
      <w:r>
        <w:rPr>
          <w:rFonts w:ascii="宋体" w:hAnsi="宋体" w:eastAsia="宋体"/>
          <w:sz w:val="24"/>
          <w:szCs w:val="24"/>
        </w:rPr>
        <w:t>8</w:t>
      </w:r>
      <w:r>
        <w:rPr>
          <w:rFonts w:hint="eastAsia" w:ascii="宋体" w:hAnsi="宋体" w:eastAsia="宋体"/>
          <w:sz w:val="24"/>
          <w:szCs w:val="24"/>
        </w:rPr>
        <w:t xml:space="preserve"> 教育维度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2 </w:t>
      </w:r>
      <w:r>
        <w:rPr>
          <w:rFonts w:hint="eastAsia" w:ascii="黑体" w:hAnsi="黑体" w:eastAsia="黑体"/>
          <w:b/>
          <w:bCs/>
          <w:sz w:val="28"/>
          <w:szCs w:val="28"/>
        </w:rPr>
        <w:t>公司基本情况（7页）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2.1 </w:t>
      </w:r>
      <w:r>
        <w:rPr>
          <w:rFonts w:hint="eastAsia" w:ascii="宋体" w:hAnsi="宋体" w:eastAsia="宋体"/>
          <w:sz w:val="24"/>
          <w:szCs w:val="24"/>
        </w:rPr>
        <w:t>公司名称与品牌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2.2 </w:t>
      </w:r>
      <w:r>
        <w:rPr>
          <w:rFonts w:hint="eastAsia" w:ascii="宋体" w:hAnsi="宋体" w:eastAsia="宋体"/>
          <w:sz w:val="24"/>
          <w:szCs w:val="24"/>
        </w:rPr>
        <w:t>公司股权结构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2.3 </w:t>
      </w:r>
      <w:r>
        <w:rPr>
          <w:rFonts w:hint="eastAsia" w:ascii="宋体" w:hAnsi="宋体" w:eastAsia="宋体"/>
          <w:sz w:val="24"/>
          <w:szCs w:val="24"/>
        </w:rPr>
        <w:t>公司组织架构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2.4 </w:t>
      </w:r>
      <w:r>
        <w:rPr>
          <w:rFonts w:hint="eastAsia" w:ascii="宋体" w:hAnsi="宋体" w:eastAsia="宋体"/>
          <w:sz w:val="24"/>
          <w:szCs w:val="24"/>
        </w:rPr>
        <w:t>公司经营业绩与分析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2.5 </w:t>
      </w:r>
      <w:r>
        <w:rPr>
          <w:rFonts w:hint="eastAsia" w:ascii="宋体" w:hAnsi="宋体" w:eastAsia="宋体"/>
          <w:sz w:val="24"/>
          <w:szCs w:val="24"/>
        </w:rPr>
        <w:t>公司文化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3</w:t>
      </w:r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</w:rPr>
        <w:t>市场分析（5页）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2.1 </w:t>
      </w:r>
      <w:r>
        <w:rPr>
          <w:rFonts w:hint="eastAsia" w:ascii="宋体" w:hAnsi="宋体" w:eastAsia="宋体"/>
          <w:sz w:val="24"/>
          <w:szCs w:val="24"/>
        </w:rPr>
        <w:t>市场环境分析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2.2 </w:t>
      </w:r>
      <w:r>
        <w:rPr>
          <w:rFonts w:hint="eastAsia" w:ascii="宋体" w:hAnsi="宋体" w:eastAsia="宋体"/>
          <w:sz w:val="24"/>
          <w:szCs w:val="24"/>
        </w:rPr>
        <w:t>市场潜力分析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2.3 </w:t>
      </w:r>
      <w:r>
        <w:rPr>
          <w:rFonts w:hint="eastAsia" w:ascii="宋体" w:hAnsi="宋体" w:eastAsia="宋体"/>
          <w:sz w:val="24"/>
          <w:szCs w:val="24"/>
        </w:rPr>
        <w:t>竞争对手分析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2.4 </w:t>
      </w:r>
      <w:r>
        <w:rPr>
          <w:rFonts w:hint="eastAsia" w:ascii="宋体" w:hAnsi="宋体" w:eastAsia="宋体"/>
          <w:sz w:val="24"/>
          <w:szCs w:val="24"/>
        </w:rPr>
        <w:t>痛点与契机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4 </w:t>
      </w:r>
      <w:r>
        <w:rPr>
          <w:rFonts w:hint="eastAsia" w:ascii="黑体" w:hAnsi="黑体" w:eastAsia="黑体"/>
          <w:b/>
          <w:bCs/>
          <w:sz w:val="28"/>
          <w:szCs w:val="28"/>
        </w:rPr>
        <w:t>发展战略（4页）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4.1 </w:t>
      </w:r>
      <w:r>
        <w:rPr>
          <w:rFonts w:hint="eastAsia" w:ascii="宋体" w:hAnsi="宋体" w:eastAsia="宋体"/>
          <w:sz w:val="24"/>
          <w:szCs w:val="24"/>
        </w:rPr>
        <w:t>战略目标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4.2 </w:t>
      </w:r>
      <w:r>
        <w:rPr>
          <w:rFonts w:hint="eastAsia" w:ascii="宋体" w:hAnsi="宋体" w:eastAsia="宋体"/>
          <w:sz w:val="24"/>
          <w:szCs w:val="24"/>
        </w:rPr>
        <w:t>战略组合与选择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4.3 </w:t>
      </w:r>
      <w:r>
        <w:rPr>
          <w:rFonts w:hint="eastAsia" w:ascii="宋体" w:hAnsi="宋体" w:eastAsia="宋体"/>
          <w:sz w:val="24"/>
          <w:szCs w:val="24"/>
        </w:rPr>
        <w:t>保障措施</w:t>
      </w:r>
    </w:p>
    <w:p>
      <w:pPr>
        <w:outlineLvl w:val="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5</w:t>
      </w:r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</w:rPr>
        <w:t>产品</w:t>
      </w:r>
      <w:r>
        <w:rPr>
          <w:rFonts w:ascii="黑体" w:hAnsi="黑体" w:eastAsia="黑体"/>
          <w:b/>
          <w:bCs/>
          <w:sz w:val="28"/>
          <w:szCs w:val="28"/>
        </w:rPr>
        <w:t>/</w:t>
      </w:r>
      <w:r>
        <w:rPr>
          <w:rFonts w:hint="eastAsia" w:ascii="黑体" w:hAnsi="黑体" w:eastAsia="黑体"/>
          <w:b/>
          <w:bCs/>
          <w:sz w:val="28"/>
          <w:szCs w:val="28"/>
        </w:rPr>
        <w:t>服务</w:t>
      </w:r>
      <w:r>
        <w:rPr>
          <w:rFonts w:ascii="黑体" w:hAnsi="黑体" w:eastAsia="黑体"/>
          <w:b/>
          <w:bCs/>
          <w:sz w:val="28"/>
          <w:szCs w:val="28"/>
        </w:rPr>
        <w:t>/</w:t>
      </w:r>
      <w:r>
        <w:rPr>
          <w:rFonts w:hint="eastAsia" w:ascii="黑体" w:hAnsi="黑体" w:eastAsia="黑体"/>
          <w:b/>
          <w:bCs/>
          <w:sz w:val="28"/>
          <w:szCs w:val="28"/>
        </w:rPr>
        <w:t>产品与服务（18页）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注重原创性、独特性，节标题自拟</w:t>
      </w:r>
    </w:p>
    <w:p>
      <w:pPr>
        <w:outlineLvl w:val="0"/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6</w:t>
      </w:r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</w:rPr>
        <w:t>商业模式（8页）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 xml:space="preserve">.1 </w:t>
      </w:r>
      <w:r>
        <w:rPr>
          <w:rFonts w:hint="eastAsia" w:ascii="宋体" w:hAnsi="宋体" w:eastAsia="宋体"/>
          <w:sz w:val="24"/>
          <w:szCs w:val="24"/>
        </w:rPr>
        <w:t>商业模式设计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 xml:space="preserve">.2 </w:t>
      </w:r>
      <w:r>
        <w:rPr>
          <w:rFonts w:hint="eastAsia" w:ascii="宋体" w:hAnsi="宋体" w:eastAsia="宋体"/>
          <w:sz w:val="24"/>
          <w:szCs w:val="24"/>
        </w:rPr>
        <w:t>商业模式画布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6</w:t>
      </w:r>
      <w:r>
        <w:rPr>
          <w:rFonts w:ascii="宋体" w:hAnsi="宋体" w:eastAsia="宋体"/>
          <w:sz w:val="24"/>
          <w:szCs w:val="24"/>
        </w:rPr>
        <w:t xml:space="preserve">.3 </w:t>
      </w:r>
      <w:r>
        <w:rPr>
          <w:rFonts w:hint="eastAsia" w:ascii="宋体" w:hAnsi="宋体" w:eastAsia="宋体"/>
          <w:sz w:val="24"/>
          <w:szCs w:val="24"/>
        </w:rPr>
        <w:t>盈利能力分析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7 </w:t>
      </w:r>
      <w:r>
        <w:rPr>
          <w:rFonts w:hint="eastAsia" w:ascii="黑体" w:hAnsi="黑体" w:eastAsia="黑体"/>
          <w:b/>
          <w:bCs/>
          <w:sz w:val="28"/>
          <w:szCs w:val="28"/>
        </w:rPr>
        <w:t>营销跃升（5页）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1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营销目标(品牌、销售、客户)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2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营销路径(接触、交互、交易、维系)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3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营销活动(工具、手段、策略、方法、场景)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7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hint="eastAsia" w:ascii="宋体" w:hAnsi="宋体" w:eastAsia="宋体"/>
          <w:sz w:val="24"/>
          <w:szCs w:val="24"/>
        </w:rPr>
        <w:t>4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客户维系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8 </w:t>
      </w:r>
      <w:r>
        <w:rPr>
          <w:rFonts w:hint="eastAsia" w:ascii="黑体" w:hAnsi="黑体" w:eastAsia="黑体"/>
          <w:b/>
          <w:bCs/>
          <w:sz w:val="28"/>
          <w:szCs w:val="28"/>
        </w:rPr>
        <w:t>财务分析（8页）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8.1 近三年财务报表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8.2 关键财务指标分析与预测</w:t>
      </w:r>
    </w:p>
    <w:p>
      <w:pPr>
        <w:ind w:firstLine="991" w:firstLineChars="413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8.2.1 盈利能力分析与预测</w:t>
      </w:r>
    </w:p>
    <w:p>
      <w:pPr>
        <w:ind w:firstLine="991" w:firstLineChars="413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8.2.2 营运资金分析与预测</w:t>
      </w:r>
    </w:p>
    <w:p>
      <w:pPr>
        <w:ind w:firstLine="991" w:firstLineChars="413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8.2.3 非流动资产投资分析与预测</w:t>
      </w:r>
    </w:p>
    <w:p>
      <w:pPr>
        <w:ind w:firstLine="991" w:firstLineChars="413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8.2.4 融资需求分析与预测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8.3 预测财务报表(2023-2025年)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hint="eastAsia" w:ascii="黑体" w:hAnsi="黑体" w:eastAsia="黑体"/>
          <w:b/>
          <w:bCs/>
          <w:sz w:val="28"/>
          <w:szCs w:val="28"/>
        </w:rPr>
        <w:t>9</w:t>
      </w:r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</w:rPr>
        <w:t>风险分析（3页）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</w:t>
      </w:r>
      <w:r>
        <w:rPr>
          <w:rFonts w:ascii="宋体" w:hAnsi="宋体" w:eastAsia="宋体"/>
          <w:sz w:val="24"/>
          <w:szCs w:val="24"/>
        </w:rPr>
        <w:t xml:space="preserve">.1 </w:t>
      </w:r>
      <w:r>
        <w:rPr>
          <w:rFonts w:hint="eastAsia" w:ascii="宋体" w:hAnsi="宋体" w:eastAsia="宋体"/>
          <w:sz w:val="24"/>
          <w:szCs w:val="24"/>
        </w:rPr>
        <w:t>风险影响因素识别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9</w:t>
      </w:r>
      <w:r>
        <w:rPr>
          <w:rFonts w:ascii="宋体" w:hAnsi="宋体" w:eastAsia="宋体"/>
          <w:sz w:val="24"/>
          <w:szCs w:val="24"/>
        </w:rPr>
        <w:t xml:space="preserve">.2 </w:t>
      </w:r>
      <w:r>
        <w:rPr>
          <w:rFonts w:hint="eastAsia" w:ascii="宋体" w:hAnsi="宋体" w:eastAsia="宋体"/>
          <w:sz w:val="24"/>
          <w:szCs w:val="24"/>
        </w:rPr>
        <w:t>风险规避措施</w:t>
      </w:r>
    </w:p>
    <w:p>
      <w:pPr>
        <w:rPr>
          <w:rFonts w:ascii="黑体" w:hAnsi="黑体" w:eastAsia="黑体"/>
          <w:b/>
          <w:bCs/>
          <w:sz w:val="28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 xml:space="preserve">10 </w:t>
      </w:r>
      <w:r>
        <w:rPr>
          <w:rFonts w:hint="eastAsia" w:ascii="黑体" w:hAnsi="黑体" w:eastAsia="黑体"/>
          <w:b/>
          <w:bCs/>
          <w:sz w:val="28"/>
          <w:szCs w:val="28"/>
        </w:rPr>
        <w:t>优势与前景（2页）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10.1 </w:t>
      </w:r>
      <w:r>
        <w:rPr>
          <w:rFonts w:hint="eastAsia" w:ascii="宋体" w:hAnsi="宋体" w:eastAsia="宋体"/>
          <w:sz w:val="24"/>
          <w:szCs w:val="24"/>
        </w:rPr>
        <w:t>项目优势</w:t>
      </w:r>
    </w:p>
    <w:p>
      <w:pPr>
        <w:ind w:firstLine="484" w:firstLineChars="202"/>
        <w:outlineLvl w:val="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10.2 </w:t>
      </w:r>
      <w:r>
        <w:rPr>
          <w:rFonts w:hint="eastAsia" w:ascii="宋体" w:hAnsi="宋体" w:eastAsia="宋体"/>
          <w:sz w:val="24"/>
          <w:szCs w:val="24"/>
        </w:rPr>
        <w:t>市场占有率</w:t>
      </w:r>
    </w:p>
    <w:p>
      <w:pPr>
        <w:ind w:firstLine="484" w:firstLineChars="202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 xml:space="preserve">10.3 </w:t>
      </w:r>
      <w:r>
        <w:rPr>
          <w:rFonts w:hint="eastAsia" w:ascii="宋体" w:hAnsi="宋体" w:eastAsia="宋体"/>
          <w:sz w:val="24"/>
          <w:szCs w:val="24"/>
        </w:rPr>
        <w:t>项目前景</w:t>
      </w:r>
    </w:p>
    <w:p>
      <w:pPr>
        <w:rPr>
          <w:sz w:val="24"/>
          <w:szCs w:val="28"/>
        </w:rPr>
      </w:pPr>
      <w:r>
        <w:rPr>
          <w:rFonts w:ascii="黑体" w:hAnsi="黑体" w:eastAsia="黑体"/>
          <w:b/>
          <w:bCs/>
          <w:sz w:val="28"/>
          <w:szCs w:val="28"/>
        </w:rPr>
        <w:t>1</w:t>
      </w:r>
      <w:r>
        <w:rPr>
          <w:rFonts w:hint="eastAsia" w:ascii="黑体" w:hAnsi="黑体" w:eastAsia="黑体"/>
          <w:b/>
          <w:bCs/>
          <w:sz w:val="28"/>
          <w:szCs w:val="28"/>
        </w:rPr>
        <w:t>1</w:t>
      </w:r>
      <w:r>
        <w:rPr>
          <w:rFonts w:ascii="黑体" w:hAnsi="黑体" w:eastAsia="黑体"/>
          <w:b/>
          <w:bCs/>
          <w:sz w:val="28"/>
          <w:szCs w:val="28"/>
        </w:rPr>
        <w:t xml:space="preserve"> </w:t>
      </w:r>
      <w:r>
        <w:rPr>
          <w:rFonts w:hint="eastAsia" w:ascii="黑体" w:hAnsi="黑体" w:eastAsia="黑体"/>
          <w:b/>
          <w:bCs/>
          <w:sz w:val="28"/>
          <w:szCs w:val="28"/>
        </w:rPr>
        <w:t>附件（100页）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5A2AAD"/>
    <w:multiLevelType w:val="multilevel"/>
    <w:tmpl w:val="135A2AAD"/>
    <w:lvl w:ilvl="0" w:tentative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5EED7B9A"/>
    <w:multiLevelType w:val="multilevel"/>
    <w:tmpl w:val="5EED7B9A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NlY2U5ZGEzYmRlMmVlZWIxMDBlYjI2MTYyNzQ0N2IifQ=="/>
  </w:docVars>
  <w:rsids>
    <w:rsidRoot w:val="0047141E"/>
    <w:rsid w:val="000775C0"/>
    <w:rsid w:val="00172E86"/>
    <w:rsid w:val="00185EBB"/>
    <w:rsid w:val="0019145A"/>
    <w:rsid w:val="002446F3"/>
    <w:rsid w:val="004123C0"/>
    <w:rsid w:val="00446C08"/>
    <w:rsid w:val="0047141E"/>
    <w:rsid w:val="00495DF8"/>
    <w:rsid w:val="00563C62"/>
    <w:rsid w:val="005C3227"/>
    <w:rsid w:val="005E3929"/>
    <w:rsid w:val="005F4572"/>
    <w:rsid w:val="00602999"/>
    <w:rsid w:val="00685B85"/>
    <w:rsid w:val="006D7F71"/>
    <w:rsid w:val="006E7673"/>
    <w:rsid w:val="00755273"/>
    <w:rsid w:val="00781EFD"/>
    <w:rsid w:val="007A040C"/>
    <w:rsid w:val="008609E3"/>
    <w:rsid w:val="00926173"/>
    <w:rsid w:val="009B3903"/>
    <w:rsid w:val="00A03289"/>
    <w:rsid w:val="00B41387"/>
    <w:rsid w:val="00B8526F"/>
    <w:rsid w:val="00BC7C49"/>
    <w:rsid w:val="00BF3757"/>
    <w:rsid w:val="00C007EE"/>
    <w:rsid w:val="00C12EA7"/>
    <w:rsid w:val="00CE78EE"/>
    <w:rsid w:val="00D86634"/>
    <w:rsid w:val="00E75DF3"/>
    <w:rsid w:val="059B0461"/>
    <w:rsid w:val="2A836493"/>
    <w:rsid w:val="723F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364</Words>
  <Characters>2077</Characters>
  <Lines>17</Lines>
  <Paragraphs>4</Paragraphs>
  <TotalTime>0</TotalTime>
  <ScaleCrop>false</ScaleCrop>
  <LinksUpToDate>false</LinksUpToDate>
  <CharactersWithSpaces>2437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2023-05-11T08:09:00Z</dcterms:created>
  <dc:creator>lz</dc:creator>
  <cp:lastModifiedBy>一棵青草1414379291</cp:lastModifiedBy>
  <dcterms:modified xsi:type="dcterms:W3CDTF">2023-05-11T10:44:19Z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89DA3A644C2D40268752DDE9812818E8_13</vt:lpwstr>
  </property>
</Properties>
</file>